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931CA2" w:rsidRDefault="00931CA2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959BE">
        <w:rPr>
          <w:szCs w:val="24"/>
        </w:rPr>
        <w:t xml:space="preserve"> 8. Dönem, 4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959BE">
        <w:rPr>
          <w:szCs w:val="24"/>
        </w:rPr>
        <w:t>2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931CA2">
        <w:rPr>
          <w:szCs w:val="24"/>
        </w:rPr>
        <w:t>Eylül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2452B4">
        <w:t>2</w:t>
      </w:r>
      <w:r w:rsidR="00CE73DE">
        <w:t>.Birleşimi  (</w:t>
      </w:r>
      <w:r w:rsidR="00F54F2F">
        <w:t>0</w:t>
      </w:r>
      <w:r w:rsidR="00931CA2">
        <w:t>9</w:t>
      </w:r>
      <w:r w:rsidR="0043555D">
        <w:t>.0</w:t>
      </w:r>
      <w:r w:rsidR="00931CA2">
        <w:t>9</w:t>
      </w:r>
      <w:r w:rsidR="00CE73DE">
        <w:t>.202</w:t>
      </w:r>
      <w:r w:rsidR="00F959BE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D521D9" w:rsidRDefault="00D521D9" w:rsidP="00C51FD2">
      <w:pPr>
        <w:ind w:left="426" w:hanging="426"/>
        <w:jc w:val="both"/>
        <w:rPr>
          <w:b/>
          <w:sz w:val="24"/>
          <w:szCs w:val="24"/>
        </w:rPr>
      </w:pPr>
    </w:p>
    <w:p w:rsidR="00D521D9" w:rsidRDefault="00D521D9" w:rsidP="00C51FD2">
      <w:pPr>
        <w:ind w:left="426" w:hanging="426"/>
        <w:jc w:val="both"/>
        <w:rPr>
          <w:sz w:val="24"/>
          <w:szCs w:val="24"/>
        </w:rPr>
      </w:pPr>
      <w:r w:rsidRPr="00D521D9">
        <w:rPr>
          <w:sz w:val="24"/>
          <w:szCs w:val="24"/>
        </w:rPr>
        <w:t xml:space="preserve">Meclis toplantısına katılamayan meclis üyelerinin izinli sayılması oya sunuldu. </w:t>
      </w:r>
    </w:p>
    <w:p w:rsidR="00B05277" w:rsidRPr="00D521D9" w:rsidRDefault="00D521D9" w:rsidP="00C51FD2">
      <w:pPr>
        <w:ind w:left="426" w:hanging="426"/>
        <w:jc w:val="both"/>
        <w:rPr>
          <w:sz w:val="24"/>
          <w:szCs w:val="24"/>
        </w:rPr>
      </w:pPr>
      <w:r w:rsidRPr="00D521D9">
        <w:rPr>
          <w:sz w:val="24"/>
          <w:szCs w:val="24"/>
        </w:rPr>
        <w:t>Oybirliğiyle kabul edildi.</w:t>
      </w: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>Meclis Başkan Vekili Hüseyin COŞKUN:</w:t>
      </w:r>
      <w:r w:rsidRPr="001D7AF9">
        <w:rPr>
          <w:sz w:val="24"/>
          <w:szCs w:val="24"/>
        </w:rPr>
        <w:t xml:space="preserve"> Bir önceki toplantıya ait tutanak özetinin   </w:t>
      </w:r>
    </w:p>
    <w:p w:rsidR="00A62C5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gruplara</w:t>
      </w:r>
      <w:proofErr w:type="gramEnd"/>
      <w:r w:rsidRPr="001D7AF9">
        <w:rPr>
          <w:sz w:val="24"/>
          <w:szCs w:val="24"/>
        </w:rPr>
        <w:t xml:space="preserve"> dağıtıldığı</w:t>
      </w:r>
      <w:r w:rsidR="00A62C5E">
        <w:rPr>
          <w:sz w:val="24"/>
          <w:szCs w:val="24"/>
        </w:rPr>
        <w:t xml:space="preserve">ndan </w:t>
      </w:r>
      <w:r w:rsidRPr="001D7AF9">
        <w:rPr>
          <w:sz w:val="24"/>
          <w:szCs w:val="24"/>
        </w:rPr>
        <w:t xml:space="preserve">okunmuş sayılmasını önerdi. Öneri oya sunuldu. Oybirliğiyle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 xml:space="preserve">kabul </w:t>
      </w:r>
      <w:r w:rsidR="00A62C5E">
        <w:rPr>
          <w:sz w:val="24"/>
          <w:szCs w:val="24"/>
        </w:rPr>
        <w:t xml:space="preserve"> </w:t>
      </w:r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426764" w:rsidRDefault="0042676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F3715F" w:rsidRDefault="00F3715F" w:rsidP="00F3715F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 9.</w:t>
      </w:r>
      <w:r w:rsidR="0020135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ündem maddesi olan Sarıyer İlçesi </w:t>
      </w:r>
      <w:proofErr w:type="spellStart"/>
      <w:r>
        <w:rPr>
          <w:sz w:val="24"/>
          <w:szCs w:val="24"/>
        </w:rPr>
        <w:t>Gümüşdere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Kısırkaya</w:t>
      </w:r>
      <w:proofErr w:type="spellEnd"/>
      <w:r>
        <w:rPr>
          <w:sz w:val="24"/>
          <w:szCs w:val="24"/>
        </w:rPr>
        <w:t xml:space="preserve"> Mahalleleri Kırsal Yerleşik Alan tespitini ilişkin Başkanlık teklifi ve 06.12.2021 tarih, 38 sayılı yazılı önergenin birleştirilmesi hakkında bilgi verdi. </w:t>
      </w:r>
    </w:p>
    <w:p w:rsidR="003254A4" w:rsidRDefault="003254A4" w:rsidP="003254A4">
      <w:pPr>
        <w:jc w:val="both"/>
        <w:rPr>
          <w:sz w:val="24"/>
          <w:szCs w:val="24"/>
        </w:rPr>
      </w:pPr>
    </w:p>
    <w:p w:rsidR="00F3715F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>Gündem madde</w:t>
      </w:r>
      <w:r w:rsidR="00D521D9">
        <w:rPr>
          <w:sz w:val="24"/>
          <w:szCs w:val="24"/>
        </w:rPr>
        <w:t>si</w:t>
      </w:r>
      <w:r>
        <w:rPr>
          <w:sz w:val="24"/>
          <w:szCs w:val="24"/>
        </w:rPr>
        <w:t xml:space="preserve"> gruplara dağıtıldığından okunmuş sayılması oya sunu</w:t>
      </w:r>
      <w:r w:rsidR="00F3715F">
        <w:rPr>
          <w:sz w:val="24"/>
          <w:szCs w:val="24"/>
        </w:rPr>
        <w:t>ldu. Oybirliğiyle kabul edildi.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F05799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>Gündem dışı konuşmalar ve yazılı sözlü önergelerin görüşülmesine geçildi.</w:t>
      </w:r>
    </w:p>
    <w:p w:rsidR="00D521D9" w:rsidRDefault="00D521D9" w:rsidP="000571D2">
      <w:pPr>
        <w:jc w:val="both"/>
        <w:rPr>
          <w:sz w:val="24"/>
          <w:szCs w:val="24"/>
        </w:rPr>
      </w:pPr>
    </w:p>
    <w:p w:rsidR="00D521D9" w:rsidRDefault="00F3715F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Saim KADIOĞLU, </w:t>
      </w:r>
      <w:proofErr w:type="spellStart"/>
      <w:r>
        <w:rPr>
          <w:sz w:val="24"/>
          <w:szCs w:val="24"/>
        </w:rPr>
        <w:t>Melendiz</w:t>
      </w:r>
      <w:proofErr w:type="spellEnd"/>
      <w:r>
        <w:rPr>
          <w:sz w:val="24"/>
          <w:szCs w:val="24"/>
        </w:rPr>
        <w:t xml:space="preserve"> DALYAN İZGİ, Hüseyin COŞGUN, Özkan SUCU, Tolga SAVUN ve Meltem YÜCEL PİR gündem dışı konuşma yaptılar. </w:t>
      </w:r>
    </w:p>
    <w:p w:rsidR="00431303" w:rsidRDefault="00431303" w:rsidP="000571D2">
      <w:pPr>
        <w:jc w:val="both"/>
        <w:rPr>
          <w:sz w:val="24"/>
          <w:szCs w:val="24"/>
        </w:rPr>
      </w:pPr>
    </w:p>
    <w:p w:rsidR="00426764" w:rsidRDefault="00D521D9" w:rsidP="000571D2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 xml:space="preserve">Meclis Başkan Vekili Hüseyin </w:t>
      </w:r>
      <w:proofErr w:type="gramStart"/>
      <w:r w:rsidRPr="00073C44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Konuşulan</w:t>
      </w:r>
      <w:proofErr w:type="gramEnd"/>
      <w:r>
        <w:rPr>
          <w:sz w:val="24"/>
          <w:szCs w:val="24"/>
        </w:rPr>
        <w:t xml:space="preserve"> gündem dışı konu hakkında bilgi verdi.</w:t>
      </w:r>
    </w:p>
    <w:p w:rsidR="00D521D9" w:rsidRDefault="00D521D9" w:rsidP="000571D2">
      <w:pPr>
        <w:jc w:val="both"/>
        <w:rPr>
          <w:sz w:val="24"/>
          <w:szCs w:val="24"/>
        </w:rPr>
      </w:pPr>
    </w:p>
    <w:p w:rsidR="00D521D9" w:rsidRDefault="0020135A" w:rsidP="000571D2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 xml:space="preserve">Meclis Üyesi Mehmet </w:t>
      </w:r>
      <w:proofErr w:type="gramStart"/>
      <w:r w:rsidRPr="00073C44">
        <w:rPr>
          <w:b/>
          <w:sz w:val="24"/>
          <w:szCs w:val="24"/>
        </w:rPr>
        <w:t>DELİHASAN</w:t>
      </w:r>
      <w:r>
        <w:rPr>
          <w:sz w:val="24"/>
          <w:szCs w:val="24"/>
        </w:rPr>
        <w:t xml:space="preserve"> : Boğaziçi</w:t>
      </w:r>
      <w:proofErr w:type="gramEnd"/>
      <w:r>
        <w:rPr>
          <w:sz w:val="24"/>
          <w:szCs w:val="24"/>
        </w:rPr>
        <w:t xml:space="preserve"> Üniversitesinin kampüs sınırları içerisinde yer alan işletmelere verilen içkili ruhsatlar hakkında yazılı önergeyi okudu. Önergenin Başkanlık Makamına havalesi oybirliğiyle kabul edildi. </w:t>
      </w:r>
    </w:p>
    <w:p w:rsidR="0020135A" w:rsidRDefault="0020135A" w:rsidP="000571D2">
      <w:pPr>
        <w:jc w:val="both"/>
        <w:rPr>
          <w:sz w:val="24"/>
          <w:szCs w:val="24"/>
        </w:rPr>
      </w:pPr>
    </w:p>
    <w:p w:rsidR="0020135A" w:rsidRDefault="0020135A" w:rsidP="000571D2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>Meclis Üyesi Halim Serdar SARIOĞLU</w:t>
      </w:r>
      <w:r>
        <w:rPr>
          <w:sz w:val="24"/>
          <w:szCs w:val="24"/>
        </w:rPr>
        <w:t>: Gündem dışı konuşma yaptı.</w:t>
      </w:r>
    </w:p>
    <w:p w:rsidR="0020135A" w:rsidRDefault="0020135A" w:rsidP="000571D2">
      <w:pPr>
        <w:jc w:val="both"/>
        <w:rPr>
          <w:sz w:val="24"/>
          <w:szCs w:val="24"/>
        </w:rPr>
      </w:pPr>
    </w:p>
    <w:p w:rsidR="00754244" w:rsidRDefault="00493945" w:rsidP="004313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 madde</w:t>
      </w:r>
      <w:r w:rsidR="00D521D9">
        <w:rPr>
          <w:b/>
          <w:sz w:val="24"/>
          <w:szCs w:val="24"/>
        </w:rPr>
        <w:t xml:space="preserve">sinin </w:t>
      </w:r>
      <w:r>
        <w:rPr>
          <w:b/>
          <w:sz w:val="24"/>
          <w:szCs w:val="24"/>
        </w:rPr>
        <w:t>görüşülmesine geçildi.</w:t>
      </w:r>
    </w:p>
    <w:p w:rsidR="00493945" w:rsidRPr="001D7AF9" w:rsidRDefault="00493945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560E7" w:rsidRDefault="00287C60" w:rsidP="00287C60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1. Maddesi olan</w:t>
      </w:r>
      <w:r w:rsidRPr="00493945">
        <w:rPr>
          <w:b/>
          <w:sz w:val="24"/>
          <w:szCs w:val="24"/>
        </w:rPr>
        <w:t>;</w:t>
      </w:r>
      <w:r w:rsidRPr="001D7AF9">
        <w:rPr>
          <w:sz w:val="24"/>
          <w:szCs w:val="24"/>
        </w:rPr>
        <w:t xml:space="preserve">  “</w:t>
      </w:r>
      <w:r w:rsidR="0020135A">
        <w:rPr>
          <w:sz w:val="24"/>
          <w:szCs w:val="24"/>
        </w:rPr>
        <w:t xml:space="preserve">Ek Ödenek </w:t>
      </w:r>
      <w:proofErr w:type="spellStart"/>
      <w:r w:rsidR="0020135A">
        <w:rPr>
          <w:sz w:val="24"/>
          <w:szCs w:val="24"/>
        </w:rPr>
        <w:t>hk</w:t>
      </w:r>
      <w:proofErr w:type="spellEnd"/>
      <w:r w:rsidR="0020135A">
        <w:rPr>
          <w:sz w:val="24"/>
          <w:szCs w:val="24"/>
        </w:rPr>
        <w:t>. Bütçe – Hukuk – Tarife komisyonu müşterek raporu</w:t>
      </w:r>
      <w:r w:rsidR="00AC5AD8">
        <w:rPr>
          <w:rStyle w:val="Gl"/>
          <w:b w:val="0"/>
          <w:sz w:val="24"/>
          <w:szCs w:val="24"/>
        </w:rPr>
        <w:t xml:space="preserve">” </w:t>
      </w:r>
      <w:proofErr w:type="spellStart"/>
      <w:r w:rsidR="00AC5AD8">
        <w:rPr>
          <w:rStyle w:val="Gl"/>
          <w:b w:val="0"/>
          <w:sz w:val="24"/>
          <w:szCs w:val="24"/>
        </w:rPr>
        <w:t>nun</w:t>
      </w:r>
      <w:proofErr w:type="spellEnd"/>
      <w:r w:rsidR="00AC5AD8">
        <w:rPr>
          <w:rStyle w:val="Gl"/>
          <w:b w:val="0"/>
          <w:sz w:val="24"/>
          <w:szCs w:val="24"/>
        </w:rPr>
        <w:t xml:space="preserve"> </w:t>
      </w:r>
      <w:r w:rsidR="00493945">
        <w:rPr>
          <w:sz w:val="24"/>
          <w:szCs w:val="24"/>
        </w:rPr>
        <w:t xml:space="preserve">görüşülmesine geçildi. </w:t>
      </w:r>
    </w:p>
    <w:p w:rsidR="0020135A" w:rsidRDefault="0020135A" w:rsidP="00287C60">
      <w:pPr>
        <w:jc w:val="both"/>
        <w:rPr>
          <w:sz w:val="24"/>
          <w:szCs w:val="24"/>
        </w:rPr>
      </w:pPr>
    </w:p>
    <w:p w:rsidR="0020135A" w:rsidRDefault="0020135A" w:rsidP="00287C60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 xml:space="preserve">Meclis Üyesi Hüseyin </w:t>
      </w:r>
      <w:proofErr w:type="gramStart"/>
      <w:r w:rsidRPr="00073C44">
        <w:rPr>
          <w:b/>
          <w:sz w:val="24"/>
          <w:szCs w:val="24"/>
        </w:rPr>
        <w:t>COŞGUN</w:t>
      </w:r>
      <w:r>
        <w:rPr>
          <w:sz w:val="24"/>
          <w:szCs w:val="24"/>
        </w:rPr>
        <w:t xml:space="preserve"> : Gündem</w:t>
      </w:r>
      <w:proofErr w:type="gramEnd"/>
      <w:r>
        <w:rPr>
          <w:sz w:val="24"/>
          <w:szCs w:val="24"/>
        </w:rPr>
        <w:t xml:space="preserve"> maddesi </w:t>
      </w:r>
      <w:r w:rsidR="003F3F71">
        <w:rPr>
          <w:sz w:val="24"/>
          <w:szCs w:val="24"/>
        </w:rPr>
        <w:t>hakkında görüş belirtti.</w:t>
      </w:r>
    </w:p>
    <w:p w:rsidR="003F3F71" w:rsidRDefault="003F3F71" w:rsidP="00287C60">
      <w:pPr>
        <w:jc w:val="both"/>
        <w:rPr>
          <w:sz w:val="24"/>
          <w:szCs w:val="24"/>
        </w:rPr>
      </w:pPr>
    </w:p>
    <w:p w:rsidR="003F3F71" w:rsidRDefault="003F3F71" w:rsidP="00287C60">
      <w:pPr>
        <w:jc w:val="both"/>
        <w:rPr>
          <w:sz w:val="24"/>
          <w:szCs w:val="24"/>
        </w:rPr>
      </w:pPr>
      <w:r w:rsidRPr="00073C44">
        <w:rPr>
          <w:b/>
          <w:sz w:val="24"/>
          <w:szCs w:val="24"/>
        </w:rPr>
        <w:t xml:space="preserve">Meclis Üyesi Hayrettin </w:t>
      </w:r>
      <w:proofErr w:type="gramStart"/>
      <w:r w:rsidRPr="00073C44">
        <w:rPr>
          <w:b/>
          <w:sz w:val="24"/>
          <w:szCs w:val="24"/>
        </w:rPr>
        <w:t>DERELİ</w:t>
      </w:r>
      <w:r>
        <w:rPr>
          <w:sz w:val="24"/>
          <w:szCs w:val="24"/>
        </w:rPr>
        <w:t xml:space="preserve"> : Gündem</w:t>
      </w:r>
      <w:proofErr w:type="gramEnd"/>
      <w:r>
        <w:rPr>
          <w:sz w:val="24"/>
          <w:szCs w:val="24"/>
        </w:rPr>
        <w:t xml:space="preserve"> maddesi hakkında bilgi verdi.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D521D9" w:rsidRDefault="00493945" w:rsidP="00287C60">
      <w:pPr>
        <w:jc w:val="both"/>
        <w:rPr>
          <w:rStyle w:val="Gl"/>
          <w:b w:val="0"/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3F3F71">
        <w:rPr>
          <w:rStyle w:val="Gl"/>
          <w:b w:val="0"/>
          <w:sz w:val="24"/>
          <w:szCs w:val="24"/>
        </w:rPr>
        <w:t>çokluğuyla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EE15DB" w:rsidRDefault="00EE15DB" w:rsidP="00EE15DB">
      <w:pPr>
        <w:jc w:val="both"/>
        <w:rPr>
          <w:sz w:val="24"/>
          <w:szCs w:val="24"/>
        </w:rPr>
      </w:pPr>
    </w:p>
    <w:p w:rsidR="00D406C1" w:rsidRPr="00D406C1" w:rsidRDefault="00D406C1" w:rsidP="00AD4B39">
      <w:pPr>
        <w:contextualSpacing/>
        <w:jc w:val="both"/>
        <w:rPr>
          <w:rStyle w:val="Gl"/>
          <w:b w:val="0"/>
          <w:sz w:val="24"/>
          <w:szCs w:val="24"/>
        </w:rPr>
      </w:pPr>
      <w:bookmarkStart w:id="0" w:name="_GoBack"/>
      <w:bookmarkEnd w:id="0"/>
      <w:r w:rsidRPr="00073C44">
        <w:rPr>
          <w:b/>
          <w:sz w:val="24"/>
          <w:szCs w:val="24"/>
          <w:u w:val="single"/>
        </w:rPr>
        <w:t>Gündemin 2. Maddesi olan</w:t>
      </w:r>
      <w:r w:rsidRPr="00D406C1">
        <w:rPr>
          <w:sz w:val="24"/>
          <w:szCs w:val="24"/>
        </w:rPr>
        <w:t>; “</w:t>
      </w:r>
      <w:r w:rsidRPr="00D406C1">
        <w:rPr>
          <w:rStyle w:val="Gl"/>
          <w:b w:val="0"/>
          <w:sz w:val="24"/>
          <w:szCs w:val="24"/>
        </w:rPr>
        <w:t xml:space="preserve">Kadro İptal ve İhdas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>. Hukuk – Kültür ve Turizm – Kadın ve Aile Komisyonu müşterek raporu</w:t>
      </w:r>
      <w:r w:rsidRPr="00D406C1">
        <w:rPr>
          <w:sz w:val="24"/>
          <w:szCs w:val="24"/>
        </w:rPr>
        <w:t xml:space="preserve">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>
        <w:rPr>
          <w:rStyle w:val="Gl"/>
          <w:b w:val="0"/>
          <w:sz w:val="24"/>
          <w:szCs w:val="24"/>
        </w:rPr>
        <w:t>birliğiyle</w:t>
      </w:r>
      <w:r w:rsidRPr="00D406C1">
        <w:rPr>
          <w:rStyle w:val="Gl"/>
          <w:b w:val="0"/>
          <w:sz w:val="24"/>
          <w:szCs w:val="24"/>
        </w:rPr>
        <w:t xml:space="preserve"> edildi.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320E2B" w:rsidRPr="00F9130F" w:rsidRDefault="00320E2B" w:rsidP="00320E2B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Eylül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(09.09.2022</w:t>
      </w:r>
      <w:r w:rsidRPr="00FA494B">
        <w:t>)</w:t>
      </w:r>
    </w:p>
    <w:p w:rsidR="00320E2B" w:rsidRDefault="00320E2B" w:rsidP="00320E2B">
      <w:pPr>
        <w:rPr>
          <w:b/>
          <w:sz w:val="24"/>
        </w:rPr>
      </w:pPr>
    </w:p>
    <w:p w:rsidR="00320E2B" w:rsidRDefault="00320E2B" w:rsidP="00320E2B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20E2B" w:rsidRDefault="00320E2B" w:rsidP="00320E2B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406C1" w:rsidRPr="00D406C1" w:rsidRDefault="00320E2B" w:rsidP="00320E2B">
      <w:pPr>
        <w:ind w:left="426" w:hanging="426"/>
        <w:jc w:val="center"/>
        <w:rPr>
          <w:sz w:val="24"/>
          <w:szCs w:val="24"/>
          <w:u w:val="single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D406C1" w:rsidRPr="00D406C1" w:rsidRDefault="00D406C1" w:rsidP="00D406C1">
      <w:pPr>
        <w:contextualSpacing/>
        <w:jc w:val="both"/>
        <w:rPr>
          <w:sz w:val="24"/>
          <w:szCs w:val="24"/>
          <w:u w:val="single"/>
        </w:rPr>
      </w:pPr>
    </w:p>
    <w:p w:rsidR="00D406C1" w:rsidRDefault="00D406C1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3. Maddesi olan</w:t>
      </w:r>
      <w:r w:rsidRPr="00D406C1">
        <w:rPr>
          <w:sz w:val="24"/>
          <w:szCs w:val="24"/>
        </w:rPr>
        <w:t>; “</w:t>
      </w:r>
      <w:r w:rsidRPr="00D406C1">
        <w:rPr>
          <w:rStyle w:val="Gl"/>
          <w:b w:val="0"/>
          <w:sz w:val="24"/>
          <w:szCs w:val="24"/>
        </w:rPr>
        <w:t xml:space="preserve">İklim Değişikliği ve Sıfır Atık Müdürlüğünün kurulması için kadro ihdas işlemi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 xml:space="preserve">. Hukuk – Çevre ve Sağlık – Avrupa Birliği Komisyonu müşterek </w:t>
      </w:r>
      <w:proofErr w:type="spellStart"/>
      <w:r w:rsidRPr="00D406C1">
        <w:rPr>
          <w:rStyle w:val="Gl"/>
          <w:b w:val="0"/>
          <w:sz w:val="24"/>
          <w:szCs w:val="24"/>
        </w:rPr>
        <w:t>raporu</w:t>
      </w:r>
      <w:r w:rsidRPr="00D406C1">
        <w:rPr>
          <w:sz w:val="24"/>
          <w:szCs w:val="24"/>
        </w:rPr>
        <w:t>”</w:t>
      </w:r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093D76" w:rsidRDefault="00093D76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</w:p>
    <w:p w:rsidR="00093D76" w:rsidRDefault="00093D76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rStyle w:val="Gl"/>
          <w:sz w:val="24"/>
          <w:szCs w:val="24"/>
        </w:rPr>
        <w:t>Meclis Üyesi Hüseyin COŞGUN</w:t>
      </w:r>
      <w:r>
        <w:rPr>
          <w:rStyle w:val="Gl"/>
          <w:b w:val="0"/>
          <w:sz w:val="24"/>
          <w:szCs w:val="24"/>
        </w:rPr>
        <w:t>: Gündem maddesi hakkında görüş belirtti. Çevre ve Koruma Müdürlüğü</w:t>
      </w:r>
      <w:r w:rsidR="006E0BCC">
        <w:rPr>
          <w:rStyle w:val="Gl"/>
          <w:b w:val="0"/>
          <w:sz w:val="24"/>
          <w:szCs w:val="24"/>
        </w:rPr>
        <w:t>ne</w:t>
      </w:r>
      <w:r>
        <w:rPr>
          <w:rStyle w:val="Gl"/>
          <w:b w:val="0"/>
          <w:sz w:val="24"/>
          <w:szCs w:val="24"/>
        </w:rPr>
        <w:t xml:space="preserve"> </w:t>
      </w:r>
      <w:r w:rsidR="006E0BCC">
        <w:rPr>
          <w:rStyle w:val="Gl"/>
          <w:b w:val="0"/>
          <w:sz w:val="24"/>
          <w:szCs w:val="24"/>
        </w:rPr>
        <w:t xml:space="preserve">bağlanmasını önerdi. </w:t>
      </w:r>
    </w:p>
    <w:p w:rsidR="00093D76" w:rsidRDefault="00093D76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</w:p>
    <w:p w:rsidR="00093D76" w:rsidRDefault="00093D76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rStyle w:val="Gl"/>
          <w:sz w:val="24"/>
          <w:szCs w:val="24"/>
        </w:rPr>
        <w:t xml:space="preserve">Meclis Üyesi Halim Serdar </w:t>
      </w:r>
      <w:proofErr w:type="gramStart"/>
      <w:r w:rsidRPr="00073C44">
        <w:rPr>
          <w:rStyle w:val="Gl"/>
          <w:sz w:val="24"/>
          <w:szCs w:val="24"/>
        </w:rPr>
        <w:t>SARIOĞLU</w:t>
      </w:r>
      <w:r>
        <w:rPr>
          <w:rStyle w:val="Gl"/>
          <w:b w:val="0"/>
          <w:sz w:val="24"/>
          <w:szCs w:val="24"/>
        </w:rPr>
        <w:t xml:space="preserve"> : Gündem</w:t>
      </w:r>
      <w:proofErr w:type="gramEnd"/>
      <w:r>
        <w:rPr>
          <w:rStyle w:val="Gl"/>
          <w:b w:val="0"/>
          <w:sz w:val="24"/>
          <w:szCs w:val="24"/>
        </w:rPr>
        <w:t xml:space="preserve"> maddesinin komisyonlardan geldiği şekliyle oylanmasını önerdi. </w:t>
      </w:r>
    </w:p>
    <w:p w:rsidR="006E0BCC" w:rsidRDefault="006E0BCC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</w:p>
    <w:p w:rsidR="006E0BCC" w:rsidRDefault="006E0BCC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Çevre ve Koruma Müdürlüğüne bağlanması oya sunuldu. Oyçokluğuyla ret edildi. </w:t>
      </w:r>
    </w:p>
    <w:p w:rsidR="006E0BCC" w:rsidRDefault="006E0BCC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6E0BCC" w:rsidRDefault="006E0BCC" w:rsidP="00D406C1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</w:t>
      </w:r>
      <w:r w:rsidR="00D406C1" w:rsidRPr="00D406C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>
        <w:rPr>
          <w:rStyle w:val="Gl"/>
          <w:b w:val="0"/>
          <w:sz w:val="24"/>
          <w:szCs w:val="24"/>
        </w:rPr>
        <w:t xml:space="preserve">    </w:t>
      </w:r>
    </w:p>
    <w:p w:rsidR="00D406C1" w:rsidRPr="00D406C1" w:rsidRDefault="006E0BCC" w:rsidP="00D406C1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</w:t>
      </w:r>
      <w:r w:rsidR="00D406C1" w:rsidRPr="00D406C1">
        <w:rPr>
          <w:rStyle w:val="Gl"/>
          <w:b w:val="0"/>
          <w:sz w:val="24"/>
          <w:szCs w:val="24"/>
        </w:rPr>
        <w:t>Oy</w:t>
      </w:r>
      <w:r>
        <w:rPr>
          <w:rStyle w:val="Gl"/>
          <w:b w:val="0"/>
          <w:sz w:val="24"/>
          <w:szCs w:val="24"/>
        </w:rPr>
        <w:t xml:space="preserve">çokluğuyla </w:t>
      </w:r>
      <w:r w:rsidR="00D406C1" w:rsidRPr="00D406C1">
        <w:rPr>
          <w:rStyle w:val="Gl"/>
          <w:b w:val="0"/>
          <w:sz w:val="24"/>
          <w:szCs w:val="24"/>
        </w:rPr>
        <w:t>kabul edildi.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093D76">
      <w:pPr>
        <w:ind w:left="150"/>
        <w:contextualSpacing/>
        <w:jc w:val="both"/>
        <w:rPr>
          <w:rStyle w:val="Gl"/>
          <w:b w:val="0"/>
          <w:sz w:val="24"/>
          <w:szCs w:val="24"/>
        </w:rPr>
      </w:pPr>
      <w:r w:rsidRPr="00AD4B39">
        <w:rPr>
          <w:b/>
          <w:sz w:val="24"/>
          <w:szCs w:val="24"/>
          <w:u w:val="single"/>
        </w:rPr>
        <w:t>Gündemin 4. Maddesi olan;</w:t>
      </w:r>
      <w:r w:rsidRPr="00073C44">
        <w:rPr>
          <w:b/>
          <w:sz w:val="24"/>
          <w:szCs w:val="24"/>
        </w:rPr>
        <w:t xml:space="preserve"> </w:t>
      </w:r>
      <w:r w:rsidRPr="00D406C1">
        <w:rPr>
          <w:sz w:val="24"/>
          <w:szCs w:val="24"/>
        </w:rPr>
        <w:t xml:space="preserve"> “</w:t>
      </w:r>
      <w:r w:rsidRPr="00D406C1">
        <w:rPr>
          <w:rStyle w:val="Gl"/>
          <w:b w:val="0"/>
          <w:sz w:val="24"/>
          <w:szCs w:val="24"/>
        </w:rPr>
        <w:t xml:space="preserve">Belediyemiz 2022 Yılı yatırımlarında kullanılmak üzere, İstanbul Büyükşehir Belediyesinden hibe kapsamında yapılacak olan yardımın kabulü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>. Hukuk – Gecekondu ve Mülkiyet Sorunlarını Araştırma İnceleme – Engelsiz Yaşam Araştırma ve İnceleme Komisyonu müşterek raporu</w:t>
      </w:r>
      <w:r w:rsidRPr="00D406C1">
        <w:rPr>
          <w:sz w:val="24"/>
          <w:szCs w:val="24"/>
        </w:rPr>
        <w:t xml:space="preserve">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birliğiyle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bCs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5. Maddesi olan</w:t>
      </w:r>
      <w:r w:rsidRPr="00D406C1">
        <w:rPr>
          <w:sz w:val="24"/>
          <w:szCs w:val="24"/>
        </w:rPr>
        <w:t>; “</w:t>
      </w:r>
      <w:r w:rsidRPr="00D406C1">
        <w:rPr>
          <w:rStyle w:val="Gl"/>
          <w:b w:val="0"/>
          <w:sz w:val="24"/>
          <w:szCs w:val="24"/>
        </w:rPr>
        <w:t xml:space="preserve">Mülkiyeti Belediyemize ait İstinye Mahallesi 1352 Ada, 10 Parsel sayılı 6006,63 m² alanlı taşınmazın 10 Yıl süreyle kiraya verilmesi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 xml:space="preserve">. İmar – Bütçe – </w:t>
      </w:r>
      <w:proofErr w:type="gramStart"/>
      <w:r w:rsidRPr="00D406C1">
        <w:rPr>
          <w:rStyle w:val="Gl"/>
          <w:b w:val="0"/>
          <w:sz w:val="24"/>
          <w:szCs w:val="24"/>
        </w:rPr>
        <w:t>Hukuk  Komisyonu</w:t>
      </w:r>
      <w:proofErr w:type="gramEnd"/>
      <w:r w:rsidRPr="00D406C1">
        <w:rPr>
          <w:rStyle w:val="Gl"/>
          <w:b w:val="0"/>
          <w:sz w:val="24"/>
          <w:szCs w:val="24"/>
        </w:rPr>
        <w:t xml:space="preserve"> müşterek raporu”</w:t>
      </w:r>
      <w:r w:rsidRPr="00D406C1">
        <w:rPr>
          <w:sz w:val="24"/>
          <w:szCs w:val="24"/>
        </w:rPr>
        <w:t xml:space="preserve"> 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320E2B" w:rsidRDefault="00320E2B" w:rsidP="00D406C1">
      <w:pPr>
        <w:contextualSpacing/>
        <w:jc w:val="both"/>
        <w:rPr>
          <w:rStyle w:val="Gl"/>
          <w:b w:val="0"/>
          <w:bCs w:val="0"/>
          <w:sz w:val="24"/>
          <w:szCs w:val="24"/>
        </w:rPr>
      </w:pPr>
    </w:p>
    <w:p w:rsidR="00D406C1" w:rsidRDefault="00320E2B" w:rsidP="00D406C1">
      <w:pPr>
        <w:contextualSpacing/>
        <w:jc w:val="both"/>
        <w:rPr>
          <w:rStyle w:val="Gl"/>
          <w:b w:val="0"/>
          <w:bCs w:val="0"/>
          <w:sz w:val="24"/>
          <w:szCs w:val="24"/>
        </w:rPr>
      </w:pPr>
      <w:r w:rsidRPr="00073C44">
        <w:rPr>
          <w:rStyle w:val="Gl"/>
          <w:bCs w:val="0"/>
          <w:sz w:val="24"/>
          <w:szCs w:val="24"/>
        </w:rPr>
        <w:t>Meclis Üyesi Hüseyin COŞGUN</w:t>
      </w:r>
      <w:r>
        <w:rPr>
          <w:rStyle w:val="Gl"/>
          <w:b w:val="0"/>
          <w:bCs w:val="0"/>
          <w:sz w:val="24"/>
          <w:szCs w:val="24"/>
        </w:rPr>
        <w:t>: Gündem maddesi hakkında görüş belirtti. Belediyemize sosyal tesis olarak tahsis edilmesini önerdi.</w:t>
      </w:r>
    </w:p>
    <w:p w:rsidR="00320E2B" w:rsidRDefault="00320E2B" w:rsidP="00D406C1">
      <w:pPr>
        <w:contextualSpacing/>
        <w:jc w:val="both"/>
        <w:rPr>
          <w:rStyle w:val="Gl"/>
          <w:b w:val="0"/>
          <w:bCs w:val="0"/>
          <w:sz w:val="24"/>
          <w:szCs w:val="24"/>
        </w:rPr>
      </w:pPr>
    </w:p>
    <w:p w:rsidR="00320E2B" w:rsidRPr="00D406C1" w:rsidRDefault="00320E2B" w:rsidP="00D406C1">
      <w:pPr>
        <w:contextualSpacing/>
        <w:jc w:val="both"/>
        <w:rPr>
          <w:rStyle w:val="Gl"/>
          <w:b w:val="0"/>
          <w:bCs w:val="0"/>
          <w:sz w:val="24"/>
          <w:szCs w:val="24"/>
        </w:rPr>
      </w:pPr>
      <w:r w:rsidRPr="00073C44">
        <w:rPr>
          <w:rStyle w:val="Gl"/>
          <w:bCs w:val="0"/>
          <w:sz w:val="24"/>
          <w:szCs w:val="24"/>
        </w:rPr>
        <w:t>Meclis Üyesi Halim Serdar SARIOĞLU</w:t>
      </w:r>
      <w:r>
        <w:rPr>
          <w:rStyle w:val="Gl"/>
          <w:b w:val="0"/>
          <w:bCs w:val="0"/>
          <w:sz w:val="24"/>
          <w:szCs w:val="24"/>
        </w:rPr>
        <w:t xml:space="preserve">: Müşterek komisyon raporunun komisyonlardan geldiği şekliyle oylanmasını önerdi. </w:t>
      </w:r>
    </w:p>
    <w:p w:rsidR="00093D76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çokluğuyla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093D76" w:rsidRDefault="00093D76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6. Maddesi olan</w:t>
      </w:r>
      <w:r w:rsidRPr="00073C44">
        <w:rPr>
          <w:b/>
          <w:sz w:val="24"/>
          <w:szCs w:val="24"/>
        </w:rPr>
        <w:t>;</w:t>
      </w:r>
      <w:r w:rsidRPr="00D406C1">
        <w:rPr>
          <w:sz w:val="24"/>
          <w:szCs w:val="24"/>
        </w:rPr>
        <w:t xml:space="preserve">   “</w:t>
      </w:r>
      <w:r w:rsidRPr="00D406C1">
        <w:rPr>
          <w:rStyle w:val="Gl"/>
          <w:b w:val="0"/>
          <w:sz w:val="24"/>
          <w:szCs w:val="24"/>
        </w:rPr>
        <w:t xml:space="preserve">İlçemiz sınırları içerisinde ikamet eden ekonomik durumları yeterli olmayan öğrencilerin 2022-2023 Eğitim Öğretim yılını kapsayacak şekilde ücretsiz </w:t>
      </w:r>
      <w:proofErr w:type="gramStart"/>
      <w:r w:rsidRPr="00D406C1">
        <w:rPr>
          <w:rStyle w:val="Gl"/>
          <w:b w:val="0"/>
          <w:sz w:val="24"/>
          <w:szCs w:val="24"/>
        </w:rPr>
        <w:t>olarak   taşınması</w:t>
      </w:r>
      <w:proofErr w:type="gramEnd"/>
      <w:r w:rsidRPr="00D406C1">
        <w:rPr>
          <w:rStyle w:val="Gl"/>
          <w:b w:val="0"/>
          <w:sz w:val="24"/>
          <w:szCs w:val="24"/>
        </w:rPr>
        <w:t xml:space="preserve"> için Belediye Başkanına yetki verilmesi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>. Bütçe – Hukuk – Tarım Hayvancılık Balıkçılık ve Su Ürünleri Komisyonu müşterek raporu</w:t>
      </w:r>
      <w:r w:rsidRPr="00D406C1">
        <w:rPr>
          <w:sz w:val="24"/>
          <w:szCs w:val="24"/>
        </w:rPr>
        <w:t xml:space="preserve"> 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birliğiyle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7. Maddesi olan</w:t>
      </w:r>
      <w:r w:rsidRPr="00D406C1">
        <w:rPr>
          <w:sz w:val="24"/>
          <w:szCs w:val="24"/>
        </w:rPr>
        <w:t>;  “</w:t>
      </w:r>
      <w:r w:rsidRPr="00D406C1">
        <w:rPr>
          <w:rStyle w:val="Gl"/>
          <w:b w:val="0"/>
          <w:sz w:val="24"/>
          <w:szCs w:val="24"/>
        </w:rPr>
        <w:t xml:space="preserve">İlçemizde ikamet eden İlköğretim, Ortaokul ve Lise Öğrencilerine eğitim yardımı yapılması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>. Bütçe – Hukuk – Gençlik Spor ve Olimpiyat Komisyonu müşterek raporu</w:t>
      </w:r>
      <w:r w:rsidRPr="00D406C1">
        <w:rPr>
          <w:sz w:val="24"/>
          <w:szCs w:val="24"/>
        </w:rPr>
        <w:t xml:space="preserve">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birliğiyle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093D76" w:rsidRPr="00D406C1" w:rsidRDefault="00093D76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320E2B" w:rsidRPr="00F9130F" w:rsidRDefault="00320E2B" w:rsidP="00320E2B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Eylül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(09.09.2022</w:t>
      </w:r>
      <w:r w:rsidRPr="00FA494B">
        <w:t>)</w:t>
      </w:r>
    </w:p>
    <w:p w:rsidR="00320E2B" w:rsidRDefault="00320E2B" w:rsidP="00320E2B">
      <w:pPr>
        <w:rPr>
          <w:b/>
          <w:sz w:val="24"/>
        </w:rPr>
      </w:pPr>
    </w:p>
    <w:p w:rsidR="00320E2B" w:rsidRDefault="00320E2B" w:rsidP="00320E2B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20E2B" w:rsidRDefault="00320E2B" w:rsidP="00320E2B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20E2B" w:rsidRDefault="00320E2B" w:rsidP="00320E2B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320E2B" w:rsidRDefault="00320E2B" w:rsidP="00093D76">
      <w:pPr>
        <w:ind w:left="135"/>
        <w:contextualSpacing/>
        <w:jc w:val="both"/>
        <w:rPr>
          <w:sz w:val="24"/>
          <w:szCs w:val="24"/>
          <w:u w:val="single"/>
        </w:rPr>
      </w:pPr>
    </w:p>
    <w:p w:rsidR="00D406C1" w:rsidRPr="00D406C1" w:rsidRDefault="00D406C1" w:rsidP="00D07A4A">
      <w:pPr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8. Maddesi olan</w:t>
      </w:r>
      <w:r w:rsidRPr="00D406C1">
        <w:rPr>
          <w:sz w:val="24"/>
          <w:szCs w:val="24"/>
        </w:rPr>
        <w:t>;  “</w:t>
      </w:r>
      <w:r w:rsidRPr="00D406C1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D406C1">
        <w:rPr>
          <w:rStyle w:val="Gl"/>
          <w:b w:val="0"/>
          <w:sz w:val="24"/>
          <w:szCs w:val="24"/>
        </w:rPr>
        <w:t>Reşitpaşa</w:t>
      </w:r>
      <w:proofErr w:type="spellEnd"/>
      <w:r w:rsidRPr="00D406C1">
        <w:rPr>
          <w:rStyle w:val="Gl"/>
          <w:b w:val="0"/>
          <w:sz w:val="24"/>
          <w:szCs w:val="24"/>
        </w:rPr>
        <w:t xml:space="preserve"> Mahallesinde bulunan Hacı Sokak isminin değiştirilmesi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>. İmar- Gecekondu ve Mülkiyet Sorunlarını Araştırma-İnceleme – Kadın ve Aile Komisyonu müşterek raporu</w:t>
      </w:r>
      <w:r w:rsidRPr="00D406C1">
        <w:rPr>
          <w:sz w:val="24"/>
          <w:szCs w:val="24"/>
        </w:rPr>
        <w:t xml:space="preserve"> 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birliğiyle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  <w:r w:rsidRPr="00073C44">
        <w:rPr>
          <w:b/>
          <w:sz w:val="24"/>
          <w:szCs w:val="24"/>
          <w:u w:val="single"/>
        </w:rPr>
        <w:t>Gündemin 9. Maddesi olan</w:t>
      </w:r>
      <w:r w:rsidRPr="00D406C1">
        <w:rPr>
          <w:sz w:val="24"/>
          <w:szCs w:val="24"/>
        </w:rPr>
        <w:t>;  “</w:t>
      </w:r>
      <w:r w:rsidRPr="00D406C1">
        <w:rPr>
          <w:rStyle w:val="Gl"/>
          <w:b w:val="0"/>
          <w:sz w:val="24"/>
          <w:szCs w:val="24"/>
        </w:rPr>
        <w:t xml:space="preserve">Sarıyer İlçesi </w:t>
      </w:r>
      <w:proofErr w:type="spellStart"/>
      <w:r w:rsidRPr="00D406C1">
        <w:rPr>
          <w:rStyle w:val="Gl"/>
          <w:b w:val="0"/>
          <w:sz w:val="24"/>
          <w:szCs w:val="24"/>
        </w:rPr>
        <w:t>Gümüşdere</w:t>
      </w:r>
      <w:proofErr w:type="spellEnd"/>
      <w:r w:rsidRPr="00D406C1">
        <w:rPr>
          <w:rStyle w:val="Gl"/>
          <w:b w:val="0"/>
          <w:sz w:val="24"/>
          <w:szCs w:val="24"/>
        </w:rPr>
        <w:t xml:space="preserve"> ve </w:t>
      </w:r>
      <w:proofErr w:type="spellStart"/>
      <w:r w:rsidRPr="00D406C1">
        <w:rPr>
          <w:rStyle w:val="Gl"/>
          <w:b w:val="0"/>
          <w:sz w:val="24"/>
          <w:szCs w:val="24"/>
        </w:rPr>
        <w:t>Kısırkaya</w:t>
      </w:r>
      <w:proofErr w:type="spellEnd"/>
      <w:r w:rsidRPr="00D406C1">
        <w:rPr>
          <w:rStyle w:val="Gl"/>
          <w:b w:val="0"/>
          <w:sz w:val="24"/>
          <w:szCs w:val="24"/>
        </w:rPr>
        <w:t xml:space="preserve"> Mahalleleri Kırsal Yerleşik alan tespitine ilişkin Başkanlık teklifi </w:t>
      </w:r>
      <w:proofErr w:type="gramStart"/>
      <w:r w:rsidRPr="00D406C1">
        <w:rPr>
          <w:rStyle w:val="Gl"/>
          <w:b w:val="0"/>
          <w:sz w:val="24"/>
          <w:szCs w:val="24"/>
        </w:rPr>
        <w:t>ve  06</w:t>
      </w:r>
      <w:proofErr w:type="gramEnd"/>
      <w:r w:rsidRPr="00D406C1">
        <w:rPr>
          <w:rStyle w:val="Gl"/>
          <w:b w:val="0"/>
          <w:sz w:val="24"/>
          <w:szCs w:val="24"/>
        </w:rPr>
        <w:t xml:space="preserve">.12.2021 tarih, 38 sayılı yazılı önerge </w:t>
      </w:r>
      <w:proofErr w:type="spellStart"/>
      <w:r w:rsidRPr="00D406C1">
        <w:rPr>
          <w:rStyle w:val="Gl"/>
          <w:b w:val="0"/>
          <w:sz w:val="24"/>
          <w:szCs w:val="24"/>
        </w:rPr>
        <w:t>hk</w:t>
      </w:r>
      <w:proofErr w:type="spellEnd"/>
      <w:r w:rsidRPr="00D406C1">
        <w:rPr>
          <w:rStyle w:val="Gl"/>
          <w:b w:val="0"/>
          <w:sz w:val="24"/>
          <w:szCs w:val="24"/>
        </w:rPr>
        <w:t xml:space="preserve">. İmar – Bütçe </w:t>
      </w:r>
      <w:proofErr w:type="gramStart"/>
      <w:r w:rsidRPr="00D406C1">
        <w:rPr>
          <w:rStyle w:val="Gl"/>
          <w:b w:val="0"/>
          <w:sz w:val="24"/>
          <w:szCs w:val="24"/>
        </w:rPr>
        <w:t>ve  Hukuk</w:t>
      </w:r>
      <w:proofErr w:type="gramEnd"/>
      <w:r w:rsidRPr="00D406C1">
        <w:rPr>
          <w:rStyle w:val="Gl"/>
          <w:b w:val="0"/>
          <w:sz w:val="24"/>
          <w:szCs w:val="24"/>
        </w:rPr>
        <w:t xml:space="preserve">  Komisyonu müşterek raporu</w:t>
      </w:r>
      <w:r w:rsidRPr="00D406C1">
        <w:rPr>
          <w:sz w:val="24"/>
          <w:szCs w:val="24"/>
        </w:rPr>
        <w:t xml:space="preserve"> ” </w:t>
      </w:r>
      <w:proofErr w:type="spellStart"/>
      <w:r w:rsidRPr="00D406C1">
        <w:rPr>
          <w:rStyle w:val="Gl"/>
          <w:b w:val="0"/>
          <w:sz w:val="24"/>
          <w:szCs w:val="24"/>
        </w:rPr>
        <w:t>nun</w:t>
      </w:r>
      <w:proofErr w:type="spellEnd"/>
      <w:r w:rsidRPr="00D406C1">
        <w:rPr>
          <w:rStyle w:val="Gl"/>
          <w:b w:val="0"/>
          <w:sz w:val="24"/>
          <w:szCs w:val="24"/>
        </w:rPr>
        <w:t xml:space="preserve"> görüşülmesine geçildi.</w:t>
      </w:r>
    </w:p>
    <w:p w:rsidR="00D406C1" w:rsidRPr="00D406C1" w:rsidRDefault="00D406C1" w:rsidP="00D406C1">
      <w:pPr>
        <w:contextualSpacing/>
        <w:jc w:val="both"/>
        <w:rPr>
          <w:rStyle w:val="Gl"/>
          <w:b w:val="0"/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  <w:r w:rsidRPr="00D406C1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320E2B">
        <w:rPr>
          <w:rStyle w:val="Gl"/>
          <w:b w:val="0"/>
          <w:sz w:val="24"/>
          <w:szCs w:val="24"/>
        </w:rPr>
        <w:t xml:space="preserve">birliğiyle </w:t>
      </w:r>
      <w:r w:rsidRPr="00D406C1">
        <w:rPr>
          <w:rStyle w:val="Gl"/>
          <w:b w:val="0"/>
          <w:sz w:val="24"/>
          <w:szCs w:val="24"/>
        </w:rPr>
        <w:t>kabul edildi.</w:t>
      </w: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  <w:r w:rsidRPr="00D406C1">
        <w:rPr>
          <w:sz w:val="24"/>
          <w:szCs w:val="24"/>
        </w:rPr>
        <w:t>Gündemde görüşülecek başka konu kalmadığından</w:t>
      </w:r>
      <w:r w:rsidR="00116817">
        <w:rPr>
          <w:sz w:val="24"/>
          <w:szCs w:val="24"/>
        </w:rPr>
        <w:t xml:space="preserve"> t</w:t>
      </w:r>
      <w:r w:rsidRPr="00D406C1">
        <w:rPr>
          <w:sz w:val="24"/>
          <w:szCs w:val="24"/>
        </w:rPr>
        <w:t>utanak özeti</w:t>
      </w:r>
      <w:r w:rsidR="00203654">
        <w:rPr>
          <w:sz w:val="24"/>
          <w:szCs w:val="24"/>
        </w:rPr>
        <w:t xml:space="preserve">nin okunmuş sayılması oya sunuldu. Oybirliğiyle kabul edildi. Okunmuş </w:t>
      </w:r>
      <w:r w:rsidR="00DA7468">
        <w:rPr>
          <w:sz w:val="24"/>
          <w:szCs w:val="24"/>
        </w:rPr>
        <w:t>sayılan</w:t>
      </w:r>
      <w:r w:rsidR="00203654">
        <w:rPr>
          <w:sz w:val="24"/>
          <w:szCs w:val="24"/>
        </w:rPr>
        <w:t xml:space="preserve"> tutanak özeti oya sunuldu. Oybirliğiyle kabul edildi.</w:t>
      </w: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</w:p>
    <w:p w:rsidR="00D406C1" w:rsidRPr="00D406C1" w:rsidRDefault="00D406C1" w:rsidP="00D406C1">
      <w:pPr>
        <w:contextualSpacing/>
        <w:jc w:val="both"/>
        <w:rPr>
          <w:sz w:val="24"/>
          <w:szCs w:val="24"/>
        </w:rPr>
      </w:pPr>
      <w:r w:rsidRPr="00D406C1">
        <w:rPr>
          <w:sz w:val="24"/>
          <w:szCs w:val="24"/>
        </w:rPr>
        <w:t xml:space="preserve">03 Ekim 2022 Pazartesi günü saat </w:t>
      </w:r>
      <w:proofErr w:type="gramStart"/>
      <w:r w:rsidRPr="00D406C1">
        <w:rPr>
          <w:sz w:val="24"/>
          <w:szCs w:val="24"/>
        </w:rPr>
        <w:t>10:00’da</w:t>
      </w:r>
      <w:proofErr w:type="gramEnd"/>
      <w:r w:rsidRPr="00D406C1">
        <w:rPr>
          <w:sz w:val="24"/>
          <w:szCs w:val="24"/>
        </w:rPr>
        <w:t xml:space="preserve"> toplanmak üzere oturuma son verildi.</w:t>
      </w:r>
    </w:p>
    <w:p w:rsidR="00D406C1" w:rsidRPr="00D406C1" w:rsidRDefault="00D406C1" w:rsidP="00D406C1">
      <w:pPr>
        <w:tabs>
          <w:tab w:val="left" w:pos="6240"/>
        </w:tabs>
        <w:contextualSpacing/>
        <w:jc w:val="both"/>
        <w:rPr>
          <w:sz w:val="24"/>
          <w:szCs w:val="24"/>
        </w:rPr>
      </w:pPr>
    </w:p>
    <w:p w:rsidR="00D406C1" w:rsidRPr="00D406C1" w:rsidRDefault="00D406C1" w:rsidP="00D406C1">
      <w:pPr>
        <w:tabs>
          <w:tab w:val="left" w:pos="6240"/>
        </w:tabs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</w:t>
      </w:r>
      <w:r w:rsidR="00073C44">
        <w:rPr>
          <w:b/>
          <w:sz w:val="24"/>
          <w:szCs w:val="24"/>
        </w:rPr>
        <w:t xml:space="preserve">  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637CF2">
        <w:rPr>
          <w:b/>
          <w:sz w:val="24"/>
          <w:szCs w:val="24"/>
        </w:rPr>
        <w:t xml:space="preserve"> V. 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r w:rsidR="003E0B2A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  <w:r w:rsidR="00637CF2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73C44"/>
    <w:rsid w:val="00093D76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E5275"/>
    <w:rsid w:val="000F17D8"/>
    <w:rsid w:val="000F35E3"/>
    <w:rsid w:val="00101DA2"/>
    <w:rsid w:val="0010406A"/>
    <w:rsid w:val="00104D13"/>
    <w:rsid w:val="001064B6"/>
    <w:rsid w:val="00107F0C"/>
    <w:rsid w:val="0011211B"/>
    <w:rsid w:val="00116817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1537"/>
    <w:rsid w:val="001E7E64"/>
    <w:rsid w:val="001F30AD"/>
    <w:rsid w:val="001F4793"/>
    <w:rsid w:val="0020135A"/>
    <w:rsid w:val="00203654"/>
    <w:rsid w:val="002047D5"/>
    <w:rsid w:val="00205239"/>
    <w:rsid w:val="00206751"/>
    <w:rsid w:val="002067E6"/>
    <w:rsid w:val="00214D37"/>
    <w:rsid w:val="00221C31"/>
    <w:rsid w:val="00227EBA"/>
    <w:rsid w:val="00242D7E"/>
    <w:rsid w:val="002452B4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2F200A"/>
    <w:rsid w:val="00301534"/>
    <w:rsid w:val="00314D55"/>
    <w:rsid w:val="00320E2B"/>
    <w:rsid w:val="003254A4"/>
    <w:rsid w:val="0033278B"/>
    <w:rsid w:val="00345517"/>
    <w:rsid w:val="00346488"/>
    <w:rsid w:val="00354D6E"/>
    <w:rsid w:val="00362927"/>
    <w:rsid w:val="00365CFA"/>
    <w:rsid w:val="003757E7"/>
    <w:rsid w:val="003832CE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0B2A"/>
    <w:rsid w:val="003E15F4"/>
    <w:rsid w:val="003F1CC0"/>
    <w:rsid w:val="003F3B1C"/>
    <w:rsid w:val="003F3F71"/>
    <w:rsid w:val="003F60EB"/>
    <w:rsid w:val="00403057"/>
    <w:rsid w:val="00411687"/>
    <w:rsid w:val="00412068"/>
    <w:rsid w:val="00413432"/>
    <w:rsid w:val="0041368B"/>
    <w:rsid w:val="00426764"/>
    <w:rsid w:val="00431303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864A3"/>
    <w:rsid w:val="00493945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37CF2"/>
    <w:rsid w:val="0064177D"/>
    <w:rsid w:val="00654843"/>
    <w:rsid w:val="00664101"/>
    <w:rsid w:val="0066656C"/>
    <w:rsid w:val="00667F08"/>
    <w:rsid w:val="00675377"/>
    <w:rsid w:val="00677CAC"/>
    <w:rsid w:val="00695336"/>
    <w:rsid w:val="006A608E"/>
    <w:rsid w:val="006B005E"/>
    <w:rsid w:val="006B1A17"/>
    <w:rsid w:val="006C42EB"/>
    <w:rsid w:val="006C748A"/>
    <w:rsid w:val="006D20F7"/>
    <w:rsid w:val="006D345E"/>
    <w:rsid w:val="006D36E4"/>
    <w:rsid w:val="006D4441"/>
    <w:rsid w:val="006E0BCC"/>
    <w:rsid w:val="006E4B5C"/>
    <w:rsid w:val="00702DB3"/>
    <w:rsid w:val="00703FD4"/>
    <w:rsid w:val="007057D0"/>
    <w:rsid w:val="00717F3C"/>
    <w:rsid w:val="00720C3F"/>
    <w:rsid w:val="00732924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65927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7F3516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1CA2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B67E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6019A"/>
    <w:rsid w:val="00A62C5E"/>
    <w:rsid w:val="00A71530"/>
    <w:rsid w:val="00A7377A"/>
    <w:rsid w:val="00A7677C"/>
    <w:rsid w:val="00A87BAA"/>
    <w:rsid w:val="00AA7DD0"/>
    <w:rsid w:val="00AB364C"/>
    <w:rsid w:val="00AB5762"/>
    <w:rsid w:val="00AB5967"/>
    <w:rsid w:val="00AC5AD8"/>
    <w:rsid w:val="00AD31DE"/>
    <w:rsid w:val="00AD4B39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131D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544"/>
    <w:rsid w:val="00CE49DE"/>
    <w:rsid w:val="00CE6A3D"/>
    <w:rsid w:val="00CE73DE"/>
    <w:rsid w:val="00CF09BF"/>
    <w:rsid w:val="00CF22E0"/>
    <w:rsid w:val="00D0132C"/>
    <w:rsid w:val="00D01E36"/>
    <w:rsid w:val="00D07A4A"/>
    <w:rsid w:val="00D13C6A"/>
    <w:rsid w:val="00D15944"/>
    <w:rsid w:val="00D16D0B"/>
    <w:rsid w:val="00D17618"/>
    <w:rsid w:val="00D30455"/>
    <w:rsid w:val="00D3171F"/>
    <w:rsid w:val="00D34D01"/>
    <w:rsid w:val="00D35D5D"/>
    <w:rsid w:val="00D406C1"/>
    <w:rsid w:val="00D419C5"/>
    <w:rsid w:val="00D521D9"/>
    <w:rsid w:val="00D6330F"/>
    <w:rsid w:val="00D66EF8"/>
    <w:rsid w:val="00D67D3C"/>
    <w:rsid w:val="00D730A8"/>
    <w:rsid w:val="00D82603"/>
    <w:rsid w:val="00DA5423"/>
    <w:rsid w:val="00DA7468"/>
    <w:rsid w:val="00DB4DE1"/>
    <w:rsid w:val="00DC2608"/>
    <w:rsid w:val="00DD757C"/>
    <w:rsid w:val="00DE117B"/>
    <w:rsid w:val="00DE485F"/>
    <w:rsid w:val="00DE6979"/>
    <w:rsid w:val="00DF0E1C"/>
    <w:rsid w:val="00DF44B0"/>
    <w:rsid w:val="00E002D9"/>
    <w:rsid w:val="00E03554"/>
    <w:rsid w:val="00E20C55"/>
    <w:rsid w:val="00E2629D"/>
    <w:rsid w:val="00E26720"/>
    <w:rsid w:val="00E30365"/>
    <w:rsid w:val="00E31129"/>
    <w:rsid w:val="00E31B4F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3715F"/>
    <w:rsid w:val="00F424DB"/>
    <w:rsid w:val="00F438DD"/>
    <w:rsid w:val="00F52B6D"/>
    <w:rsid w:val="00F54F2F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725D-2FB9-4989-A2BD-DE178BA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14</cp:revision>
  <cp:lastPrinted>2022-07-05T09:17:00Z</cp:lastPrinted>
  <dcterms:created xsi:type="dcterms:W3CDTF">2022-09-12T07:03:00Z</dcterms:created>
  <dcterms:modified xsi:type="dcterms:W3CDTF">2022-09-12T08:18:00Z</dcterms:modified>
</cp:coreProperties>
</file>